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EA" w:rsidRPr="000D0865" w:rsidRDefault="006656EA" w:rsidP="00CD52D6">
      <w:pPr>
        <w:pStyle w:val="MS"/>
        <w:spacing w:line="240" w:lineRule="auto"/>
        <w:jc w:val="center"/>
        <w:rPr>
          <w:rFonts w:asciiTheme="majorHAnsi" w:eastAsiaTheme="majorHAnsi" w:hAnsiTheme="majorHAnsi"/>
        </w:rPr>
      </w:pPr>
      <w:r w:rsidRPr="000D0865">
        <w:rPr>
          <w:rFonts w:asciiTheme="majorHAnsi" w:eastAsiaTheme="majorHAnsi" w:hAnsiTheme="majorHAnsi"/>
          <w:b/>
          <w:bCs/>
          <w:sz w:val="32"/>
          <w:szCs w:val="32"/>
          <w:shd w:val="clear" w:color="auto" w:fill="FFFFFF"/>
        </w:rPr>
        <w:t>승강기</w:t>
      </w:r>
      <w:r w:rsidR="00D10FDA" w:rsidRPr="000D0865">
        <w:rPr>
          <w:rFonts w:asciiTheme="majorHAnsi" w:eastAsiaTheme="majorHAnsi" w:hAnsiTheme="majorHAnsi" w:hint="eastAsia"/>
          <w:b/>
          <w:bCs/>
          <w:sz w:val="32"/>
          <w:szCs w:val="3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b/>
          <w:bCs/>
          <w:sz w:val="32"/>
          <w:szCs w:val="32"/>
          <w:shd w:val="clear" w:color="auto" w:fill="FFFFFF"/>
        </w:rPr>
        <w:t>비상</w:t>
      </w:r>
      <w:r w:rsidRPr="000D0865">
        <w:rPr>
          <w:rFonts w:asciiTheme="majorHAnsi" w:eastAsiaTheme="majorHAnsi" w:hAnsiTheme="majorHAnsi" w:hint="eastAsia"/>
          <w:b/>
          <w:bCs/>
          <w:sz w:val="32"/>
          <w:szCs w:val="32"/>
          <w:shd w:val="clear" w:color="auto" w:fill="FFFFFF"/>
        </w:rPr>
        <w:t>(</w:t>
      </w:r>
      <w:r w:rsidRPr="000D0865">
        <w:rPr>
          <w:rFonts w:asciiTheme="majorHAnsi" w:eastAsiaTheme="majorHAnsi" w:hAnsiTheme="majorHAnsi"/>
          <w:b/>
          <w:bCs/>
          <w:sz w:val="32"/>
          <w:szCs w:val="32"/>
          <w:shd w:val="clear" w:color="auto" w:fill="FFFFFF"/>
        </w:rPr>
        <w:t>통화</w:t>
      </w:r>
      <w:r w:rsidRPr="000D0865">
        <w:rPr>
          <w:rFonts w:asciiTheme="majorHAnsi" w:eastAsiaTheme="majorHAnsi" w:hAnsiTheme="majorHAnsi" w:hint="eastAsia"/>
          <w:b/>
          <w:bCs/>
          <w:sz w:val="32"/>
          <w:szCs w:val="32"/>
          <w:shd w:val="clear" w:color="auto" w:fill="FFFFFF"/>
        </w:rPr>
        <w:t>,</w:t>
      </w:r>
      <w:r w:rsidR="00520607" w:rsidRPr="000D0865">
        <w:rPr>
          <w:rFonts w:asciiTheme="majorHAnsi" w:eastAsiaTheme="majorHAnsi" w:hAnsiTheme="majorHAnsi" w:hint="eastAsia"/>
          <w:b/>
          <w:bCs/>
          <w:sz w:val="32"/>
          <w:szCs w:val="3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b/>
          <w:bCs/>
          <w:sz w:val="32"/>
          <w:szCs w:val="32"/>
          <w:shd w:val="clear" w:color="auto" w:fill="FFFFFF"/>
        </w:rPr>
        <w:t>조명</w:t>
      </w:r>
      <w:r w:rsidRPr="000D0865">
        <w:rPr>
          <w:rFonts w:asciiTheme="majorHAnsi" w:eastAsiaTheme="majorHAnsi" w:hAnsiTheme="majorHAnsi" w:hint="eastAsia"/>
          <w:b/>
          <w:bCs/>
          <w:sz w:val="32"/>
          <w:szCs w:val="32"/>
          <w:shd w:val="clear" w:color="auto" w:fill="FFFFFF"/>
        </w:rPr>
        <w:t>)</w:t>
      </w:r>
      <w:r w:rsidRPr="000D0865">
        <w:rPr>
          <w:rFonts w:asciiTheme="majorHAnsi" w:eastAsiaTheme="majorHAnsi" w:hAnsiTheme="majorHAnsi"/>
          <w:b/>
          <w:bCs/>
          <w:sz w:val="32"/>
          <w:szCs w:val="32"/>
          <w:shd w:val="clear" w:color="auto" w:fill="FFFFFF"/>
        </w:rPr>
        <w:t xml:space="preserve">장치 설치업체 선정 </w:t>
      </w:r>
      <w:proofErr w:type="spellStart"/>
      <w:r w:rsidR="00BD5E35">
        <w:rPr>
          <w:rFonts w:asciiTheme="majorHAnsi" w:eastAsiaTheme="majorHAnsi" w:hAnsiTheme="majorHAnsi" w:hint="eastAsia"/>
          <w:b/>
          <w:bCs/>
          <w:sz w:val="32"/>
          <w:szCs w:val="32"/>
          <w:shd w:val="clear" w:color="auto" w:fill="FFFFFF"/>
        </w:rPr>
        <w:t>재</w:t>
      </w:r>
      <w:r w:rsidRPr="000D0865">
        <w:rPr>
          <w:rFonts w:asciiTheme="majorHAnsi" w:eastAsiaTheme="majorHAnsi" w:hAnsiTheme="majorHAnsi"/>
          <w:b/>
          <w:bCs/>
          <w:sz w:val="32"/>
          <w:szCs w:val="32"/>
          <w:shd w:val="clear" w:color="auto" w:fill="FFFFFF"/>
        </w:rPr>
        <w:t>공고</w:t>
      </w:r>
      <w:proofErr w:type="spellEnd"/>
    </w:p>
    <w:p w:rsidR="006656EA" w:rsidRPr="000D0865" w:rsidRDefault="006656EA" w:rsidP="00CD52D6">
      <w:pPr>
        <w:pStyle w:val="MS"/>
        <w:spacing w:line="240" w:lineRule="auto"/>
        <w:jc w:val="center"/>
        <w:rPr>
          <w:rFonts w:asciiTheme="majorHAnsi" w:eastAsiaTheme="majorHAnsi" w:hAnsiTheme="majorHAnsi"/>
        </w:rPr>
      </w:pPr>
    </w:p>
    <w:p w:rsidR="00CD52D6" w:rsidRPr="000D0865" w:rsidRDefault="006656EA" w:rsidP="00CD52D6">
      <w:pPr>
        <w:pStyle w:val="MS"/>
        <w:spacing w:line="240" w:lineRule="auto"/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1. 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 xml:space="preserve">단지개요 </w:t>
      </w:r>
    </w:p>
    <w:p w:rsidR="006656EA" w:rsidRPr="000D0865" w:rsidRDefault="006656EA" w:rsidP="00CD52D6">
      <w:pPr>
        <w:pStyle w:val="MS"/>
        <w:spacing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가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단 지 </w:t>
      </w:r>
      <w:proofErr w:type="gram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명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:</w:t>
      </w:r>
      <w:proofErr w:type="gram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proofErr w:type="spellStart"/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메트로시티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아파트</w:t>
      </w:r>
      <w:proofErr w:type="spellEnd"/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나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소 재 </w:t>
      </w:r>
      <w:proofErr w:type="gram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지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:</w:t>
      </w:r>
      <w:proofErr w:type="gram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창원시 마산회원구 </w:t>
      </w:r>
      <w:proofErr w:type="spellStart"/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양덕서로</w:t>
      </w:r>
      <w:proofErr w:type="spellEnd"/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30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다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proofErr w:type="gram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단지규모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:</w:t>
      </w:r>
      <w:proofErr w:type="gram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21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개동</w:t>
      </w:r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2,127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세대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라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승강기 기종 및 </w:t>
      </w:r>
      <w:proofErr w:type="gram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대수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:</w:t>
      </w:r>
      <w:proofErr w:type="gram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proofErr w:type="spellStart"/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티센크루프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엘리베이터</w:t>
      </w:r>
      <w:proofErr w:type="spellEnd"/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총</w:t>
      </w:r>
      <w:r w:rsidR="00520607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 </w:t>
      </w:r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44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대</w:t>
      </w:r>
    </w:p>
    <w:p w:rsidR="008723E6" w:rsidRPr="000D0865" w:rsidRDefault="008723E6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2. 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입찰에 부치는 내용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가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승강기</w:t>
      </w:r>
      <w:r w:rsidR="00520607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내 비상통화장치 및 비상조명장치 설치공사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나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안전행정부 고시 제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2012-14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호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제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8.17.4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,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제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14.2.3.5)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에 적합하게 설치되어야 하며</w:t>
      </w:r>
      <w:r w:rsidR="00CD52D6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승강기 정기검사 시 합격 조건임</w:t>
      </w:r>
    </w:p>
    <w:p w:rsidR="008723E6" w:rsidRPr="000D0865" w:rsidRDefault="008723E6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3. 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 xml:space="preserve">입찰의 </w:t>
      </w:r>
      <w:proofErr w:type="gramStart"/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종류</w:t>
      </w: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 :</w:t>
      </w:r>
      <w:proofErr w:type="gramEnd"/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 </w:t>
      </w:r>
      <w:r w:rsidR="00520607"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>제한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경쟁입찰</w:t>
      </w:r>
      <w:r w:rsidR="00D10FDA"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 및 적격심사제</w:t>
      </w:r>
    </w:p>
    <w:p w:rsidR="008723E6" w:rsidRPr="000D0865" w:rsidRDefault="008723E6" w:rsidP="00CD52D6">
      <w:pPr>
        <w:pStyle w:val="MS"/>
        <w:wordWrap/>
        <w:spacing w:line="240" w:lineRule="auto"/>
        <w:rPr>
          <w:rFonts w:asciiTheme="majorHAnsi" w:eastAsiaTheme="majorHAnsi" w:hAnsiTheme="majorHAnsi"/>
          <w:sz w:val="22"/>
          <w:szCs w:val="22"/>
        </w:rPr>
      </w:pP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4. 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참가자격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color w:val="auto"/>
          <w:sz w:val="22"/>
          <w:szCs w:val="22"/>
        </w:rPr>
      </w:pP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가</w:t>
      </w: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국토교통부고시 제</w:t>
      </w:r>
      <w:r w:rsidR="00D10FDA"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2014-393</w:t>
      </w: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호 제</w:t>
      </w: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19</w:t>
      </w: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조</w:t>
      </w: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(</w:t>
      </w: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참가자격의 제한</w:t>
      </w: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)</w:t>
      </w: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에 해당되지 않은 업체</w:t>
      </w:r>
    </w:p>
    <w:p w:rsidR="006656EA" w:rsidRPr="000D0865" w:rsidRDefault="00514F0D" w:rsidP="00CD52D6">
      <w:pPr>
        <w:pStyle w:val="a3"/>
        <w:wordWrap/>
        <w:spacing w:before="60" w:line="240" w:lineRule="auto"/>
        <w:rPr>
          <w:rFonts w:asciiTheme="majorHAnsi" w:eastAsiaTheme="majorHAnsi" w:hAnsiTheme="majorHAnsi"/>
          <w:color w:val="auto"/>
          <w:sz w:val="22"/>
          <w:szCs w:val="22"/>
        </w:rPr>
      </w:pP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나</w:t>
      </w:r>
      <w:r w:rsidR="006656EA"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 xml:space="preserve">. </w:t>
      </w:r>
      <w:r w:rsidR="006656EA"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 xml:space="preserve">자본금 </w:t>
      </w:r>
      <w:r w:rsidR="003810E7"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1</w:t>
      </w:r>
      <w:r w:rsidR="006656EA"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억</w:t>
      </w:r>
      <w:r w:rsidR="00520607"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원</w:t>
      </w:r>
      <w:r w:rsidR="006656EA"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 xml:space="preserve"> 이상인 업체</w:t>
      </w:r>
    </w:p>
    <w:p w:rsidR="00234FFA" w:rsidRPr="000D0865" w:rsidRDefault="00234FF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5. 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제출서류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가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국토교통부고시 제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2014-393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호 제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20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조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제출서류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)</w:t>
      </w:r>
      <w:r w:rsidR="008E5A44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서류</w:t>
      </w:r>
      <w:r w:rsidR="00DA672E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및 </w:t>
      </w:r>
      <w:r w:rsidR="00DA672E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‘</w:t>
      </w:r>
      <w:r w:rsidR="00DA672E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별표6</w:t>
      </w:r>
      <w:r w:rsidR="00DA672E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’</w:t>
      </w:r>
      <w:r w:rsidR="00DA672E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적격심사제 관련 서류 일체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나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영업배상책임보험 가입</w:t>
      </w:r>
      <w:r w:rsidR="00DA672E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(5억원 이상)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 증권 사본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1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부</w:t>
      </w:r>
    </w:p>
    <w:p w:rsidR="006656EA" w:rsidRPr="000D0865" w:rsidRDefault="008723E6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다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법인인감증명 및 </w:t>
      </w:r>
      <w:proofErr w:type="spellStart"/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사용인감계</w:t>
      </w:r>
      <w:proofErr w:type="spellEnd"/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 각 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1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부</w:t>
      </w:r>
    </w:p>
    <w:p w:rsidR="00AF0EC8" w:rsidRPr="000D0865" w:rsidRDefault="008723E6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라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시방서 및 </w:t>
      </w:r>
      <w:r w:rsidR="006656EA"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 xml:space="preserve">작업계획서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각 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1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부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</w:p>
    <w:p w:rsidR="006656EA" w:rsidRPr="000D0865" w:rsidRDefault="00DA672E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마</w:t>
      </w:r>
      <w:r w:rsidR="00514F0D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.</w:t>
      </w:r>
      <w:r w:rsidR="008723E6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입찰서 및 견적서는 별도 밀봉 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(VAT</w:t>
      </w:r>
      <w:r w:rsidR="008E5A44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별도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)</w:t>
      </w:r>
    </w:p>
    <w:p w:rsidR="006656EA" w:rsidRPr="000D0865" w:rsidRDefault="00234FFA" w:rsidP="00CD52D6">
      <w:pPr>
        <w:pStyle w:val="MS"/>
        <w:wordWrap/>
        <w:spacing w:before="60" w:line="240" w:lineRule="auto"/>
        <w:ind w:firstLineChars="100" w:firstLine="220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-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입찰보증금은 입찰금액의 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5%</w:t>
      </w:r>
      <w:r w:rsidR="008E5A44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이상 현금 또는 보증보험증권</w:t>
      </w:r>
    </w:p>
    <w:p w:rsidR="000D0865" w:rsidRPr="000D0865" w:rsidRDefault="00234FFA" w:rsidP="00CD52D6">
      <w:pPr>
        <w:pStyle w:val="MS"/>
        <w:wordWrap/>
        <w:spacing w:before="60" w:line="240" w:lineRule="auto"/>
        <w:ind w:firstLineChars="100" w:firstLine="220"/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-</w:t>
      </w: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현장설명회는 별도로 진행하지 않으니 개별적으로 내방하여 현장 상황을 정확히</w:t>
      </w:r>
      <w:r w:rsidRPr="000D0865">
        <w:rPr>
          <w:rFonts w:asciiTheme="majorHAnsi" w:eastAsiaTheme="majorHAnsi" w:hAnsiTheme="majorHAnsi" w:hint="eastAsia"/>
          <w:color w:val="auto"/>
          <w:sz w:val="22"/>
          <w:szCs w:val="22"/>
        </w:rPr>
        <w:t xml:space="preserve"> </w:t>
      </w:r>
      <w:r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파악한 후 견적</w:t>
      </w: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서 제출</w:t>
      </w:r>
    </w:p>
    <w:p w:rsidR="0028546A" w:rsidRDefault="000D0865" w:rsidP="00CD52D6">
      <w:pPr>
        <w:pStyle w:val="MS"/>
        <w:wordWrap/>
        <w:spacing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바. 본 입찰은 재입찰이며 </w:t>
      </w:r>
      <w:r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2015.02.26까지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제출한 입찰서는 재입찰에 참여한 것으로 인정하며, 업체 사정에 따라 입찰서를 회수 후 다시 서류를 제출하거나 기 제출한 입찰서류로 갈음할 수 있음.</w:t>
      </w:r>
    </w:p>
    <w:p w:rsidR="000D0865" w:rsidRDefault="000D0865" w:rsidP="00CD52D6">
      <w:pPr>
        <w:pStyle w:val="MS"/>
        <w:wordWrap/>
        <w:spacing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사. 기 입찰에 참여하지 않은 업체도 참여할 수 있음.</w:t>
      </w:r>
    </w:p>
    <w:p w:rsidR="000D0865" w:rsidRPr="000D0865" w:rsidRDefault="000D0865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</w:pP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lastRenderedPageBreak/>
        <w:t xml:space="preserve">6. </w:t>
      </w:r>
      <w:proofErr w:type="spellStart"/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투찰</w:t>
      </w:r>
      <w:proofErr w:type="spellEnd"/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 xml:space="preserve"> 및 개찰 일시 및 장소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가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proofErr w:type="spell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투찰</w:t>
      </w:r>
      <w:proofErr w:type="spellEnd"/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proofErr w:type="gram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일시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:</w:t>
      </w:r>
      <w:proofErr w:type="gram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201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5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년</w:t>
      </w:r>
      <w:r w:rsidR="00A042C1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 </w:t>
      </w:r>
      <w:r w:rsidR="000D0865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3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월 </w:t>
      </w:r>
      <w:r w:rsidR="00CC2CE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6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일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</w:t>
      </w:r>
      <w:r w:rsidR="00CC2CE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금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요일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)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오후</w:t>
      </w:r>
      <w:r w:rsidR="00A042C1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774538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6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시까지</w:t>
      </w:r>
      <w:r w:rsidR="00CD52D6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우편접수는 당일 도착 분에 한하여 인정함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)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나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proofErr w:type="gram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접수처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:</w:t>
      </w:r>
      <w:proofErr w:type="gram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당 아파트</w:t>
      </w:r>
      <w:r w:rsidR="008E5A44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관리사무소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다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개찰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proofErr w:type="gramStart"/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일시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:</w:t>
      </w:r>
      <w:proofErr w:type="gram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201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5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년</w:t>
      </w:r>
      <w:r w:rsidR="00A042C1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 </w:t>
      </w:r>
      <w:r w:rsidR="000D0865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3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월 </w:t>
      </w:r>
      <w:r w:rsidR="00CC2CE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6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일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</w:t>
      </w:r>
      <w:r w:rsidR="00CC2CEA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금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요일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)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당 아파트 입주자대표회의실</w:t>
      </w:r>
    </w:p>
    <w:p w:rsidR="008723E6" w:rsidRPr="000D0865" w:rsidRDefault="008723E6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</w:rPr>
      </w:pP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7. 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사업자 선정방법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가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참가 자격 및 제출 서류의 적격업체로서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, 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적격심사로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 낙찰업체로 선정함</w:t>
      </w:r>
    </w:p>
    <w:p w:rsidR="008723E6" w:rsidRPr="00CC2CEA" w:rsidRDefault="000D0865" w:rsidP="00CC2CEA">
      <w:pPr>
        <w:pStyle w:val="a3"/>
        <w:wordWrap/>
        <w:spacing w:before="20" w:line="463" w:lineRule="auto"/>
        <w:ind w:left="350" w:right="256" w:hanging="350"/>
        <w:jc w:val="left"/>
        <w:rPr>
          <w:rFonts w:asciiTheme="majorHAnsi" w:eastAsiaTheme="majorHAnsi" w:hAnsiTheme="majorHAnsi"/>
          <w:sz w:val="14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나. </w:t>
      </w:r>
      <w:proofErr w:type="spellStart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평가심사표는</w:t>
      </w:r>
      <w:proofErr w:type="spellEnd"/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첨부한 </w:t>
      </w:r>
      <w:r w:rsidRPr="000D0865">
        <w:rPr>
          <w:rFonts w:asciiTheme="majorHAnsi" w:eastAsiaTheme="majorHAnsi" w:hAnsiTheme="majorHAnsi"/>
          <w:bCs/>
          <w:kern w:val="2"/>
          <w:szCs w:val="28"/>
        </w:rPr>
        <w:t>공사 및 용역 등 사업자 선정 적격심사제 세부평가표</w:t>
      </w:r>
      <w:r w:rsidRPr="000D0865">
        <w:rPr>
          <w:rFonts w:asciiTheme="majorHAnsi" w:eastAsiaTheme="majorHAnsi" w:hAnsiTheme="majorHAnsi" w:hint="eastAsia"/>
          <w:bCs/>
          <w:kern w:val="2"/>
          <w:szCs w:val="28"/>
        </w:rPr>
        <w:t>에 따름.</w:t>
      </w: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b/>
          <w:sz w:val="22"/>
          <w:szCs w:val="22"/>
        </w:rPr>
      </w:pPr>
      <w:r w:rsidRPr="000D0865">
        <w:rPr>
          <w:rFonts w:asciiTheme="majorHAnsi" w:eastAsiaTheme="majorHAnsi" w:hAnsiTheme="majorHAnsi" w:hint="eastAsia"/>
          <w:b/>
          <w:sz w:val="22"/>
          <w:szCs w:val="22"/>
          <w:shd w:val="clear" w:color="auto" w:fill="FFFFFF"/>
        </w:rPr>
        <w:t xml:space="preserve">8. </w:t>
      </w:r>
      <w:r w:rsidRPr="000D0865">
        <w:rPr>
          <w:rFonts w:asciiTheme="majorHAnsi" w:eastAsiaTheme="majorHAnsi" w:hAnsiTheme="majorHAnsi"/>
          <w:b/>
          <w:sz w:val="22"/>
          <w:szCs w:val="22"/>
          <w:shd w:val="clear" w:color="auto" w:fill="FFFFFF"/>
        </w:rPr>
        <w:t>기타사항</w:t>
      </w:r>
    </w:p>
    <w:p w:rsidR="006656EA" w:rsidRPr="000D0865" w:rsidRDefault="006656EA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가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.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접수된 서류는 일체 반환하지 않으며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,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제출된 서류 중 허위 또는 부정한 사실이</w:t>
      </w:r>
      <w:r w:rsidR="00234FF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발견될 시는 계약체결 후라도 무효로 </w:t>
      </w:r>
      <w:r w:rsidR="00554220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함</w:t>
      </w:r>
    </w:p>
    <w:p w:rsidR="0028546A" w:rsidRPr="000D0865" w:rsidRDefault="00554220" w:rsidP="00CD52D6">
      <w:pPr>
        <w:pStyle w:val="a3"/>
        <w:wordWrap/>
        <w:spacing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나. 계약이행보증금은 계약금액의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2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0% 이상으로 현금, 공제증권 또는 보증서로 계약 체결 후</w:t>
      </w:r>
      <w:r w:rsidR="00D10FD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3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일</w:t>
      </w:r>
      <w:r w:rsidR="00CD52D6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이내에 제출해야 </w:t>
      </w:r>
      <w:r w:rsidR="0028546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함</w:t>
      </w:r>
    </w:p>
    <w:p w:rsidR="0028546A" w:rsidRDefault="00AF0EC8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</w:pPr>
      <w:r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다</w:t>
      </w:r>
      <w:r w:rsidR="0028546A"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 xml:space="preserve">. </w:t>
      </w:r>
      <w:r w:rsidR="0028546A"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 xml:space="preserve">무상 하자보수 </w:t>
      </w:r>
      <w:r w:rsidR="0028546A"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2</w:t>
      </w:r>
      <w:r w:rsidR="0028546A" w:rsidRPr="000D0865">
        <w:rPr>
          <w:rFonts w:asciiTheme="majorHAnsi" w:eastAsiaTheme="majorHAnsi" w:hAnsiTheme="majorHAnsi"/>
          <w:color w:val="auto"/>
          <w:sz w:val="22"/>
          <w:szCs w:val="22"/>
          <w:shd w:val="clear" w:color="auto" w:fill="FFFFFF"/>
        </w:rPr>
        <w:t>년 이상 보증 가능한 업체</w:t>
      </w:r>
      <w:r w:rsidR="0028546A" w:rsidRPr="000D0865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여야 함(계약서 명시)</w:t>
      </w:r>
    </w:p>
    <w:p w:rsidR="00BD5E35" w:rsidRPr="000D0865" w:rsidRDefault="00BD5E35" w:rsidP="00CD52D6">
      <w:pPr>
        <w:pStyle w:val="MS"/>
        <w:wordWrap/>
        <w:spacing w:before="60" w:line="240" w:lineRule="auto"/>
        <w:rPr>
          <w:rFonts w:asciiTheme="majorHAnsi" w:eastAsiaTheme="majorHAnsi" w:hAnsiTheme="majorHAnsi"/>
          <w:color w:val="auto"/>
          <w:sz w:val="22"/>
          <w:szCs w:val="22"/>
        </w:rPr>
      </w:pPr>
      <w:r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라. 공사 완료</w:t>
      </w:r>
      <w:r w:rsidR="00CC2CEA"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 xml:space="preserve"> </w:t>
      </w:r>
      <w:proofErr w:type="gramStart"/>
      <w:r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>일정 :</w:t>
      </w:r>
      <w:proofErr w:type="gramEnd"/>
      <w:r>
        <w:rPr>
          <w:rFonts w:asciiTheme="majorHAnsi" w:eastAsiaTheme="majorHAnsi" w:hAnsiTheme="majorHAnsi" w:hint="eastAsia"/>
          <w:color w:val="auto"/>
          <w:sz w:val="22"/>
          <w:szCs w:val="22"/>
          <w:shd w:val="clear" w:color="auto" w:fill="FFFFFF"/>
        </w:rPr>
        <w:t xml:space="preserve"> 2015.03.13한 준공검사 조건입니다.</w:t>
      </w:r>
    </w:p>
    <w:p w:rsidR="006656EA" w:rsidRPr="000D0865" w:rsidRDefault="008F2A9C" w:rsidP="00CD52D6">
      <w:pPr>
        <w:pStyle w:val="a3"/>
        <w:wordWrap/>
        <w:spacing w:line="240" w:lineRule="auto"/>
        <w:rPr>
          <w:rFonts w:asciiTheme="majorHAnsi" w:eastAsiaTheme="majorHAnsi" w:hAnsiTheme="majorHAnsi"/>
          <w:sz w:val="22"/>
          <w:szCs w:val="22"/>
          <w:shd w:val="clear" w:color="auto" w:fill="FFFFFF"/>
        </w:rPr>
      </w:pPr>
      <w:r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마</w:t>
      </w:r>
      <w:r w:rsidR="0028546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.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기타 자세한 사항은 당 아파트 관리사무소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(</w:t>
      </w:r>
      <w:r w:rsidR="00A042C1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☎</w:t>
      </w:r>
      <w:r w:rsidR="00A042C1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055-253-6505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)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로 문의하시기</w:t>
      </w:r>
      <w:r w:rsidR="00554220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 xml:space="preserve"> 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바랍니다</w:t>
      </w:r>
      <w:r w:rsidR="006656EA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.</w:t>
      </w:r>
    </w:p>
    <w:p w:rsidR="006656EA" w:rsidRPr="000D0865" w:rsidRDefault="006656EA" w:rsidP="00CD52D6">
      <w:pPr>
        <w:pStyle w:val="MS"/>
        <w:wordWrap/>
        <w:spacing w:line="240" w:lineRule="auto"/>
        <w:rPr>
          <w:rFonts w:asciiTheme="majorHAnsi" w:eastAsiaTheme="majorHAnsi" w:hAnsiTheme="majorHAnsi"/>
          <w:sz w:val="22"/>
          <w:szCs w:val="22"/>
        </w:rPr>
      </w:pPr>
    </w:p>
    <w:p w:rsidR="006656EA" w:rsidRPr="000D0865" w:rsidRDefault="00D10FDA" w:rsidP="00CD52D6">
      <w:pPr>
        <w:pStyle w:val="MS"/>
        <w:wordWrap/>
        <w:spacing w:line="240" w:lineRule="auto"/>
        <w:jc w:val="center"/>
        <w:rPr>
          <w:rFonts w:asciiTheme="majorHAnsi" w:eastAsiaTheme="majorHAnsi" w:hAnsiTheme="majorHAnsi"/>
          <w:sz w:val="22"/>
          <w:szCs w:val="22"/>
        </w:rPr>
      </w:pP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2015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년</w:t>
      </w:r>
      <w:r w:rsidR="00A042C1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 </w:t>
      </w:r>
      <w:r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 xml:space="preserve">월 </w:t>
      </w:r>
      <w:r w:rsidR="000D0865" w:rsidRPr="000D0865">
        <w:rPr>
          <w:rFonts w:asciiTheme="majorHAnsi" w:eastAsiaTheme="majorHAnsi" w:hAnsiTheme="majorHAnsi" w:hint="eastAsia"/>
          <w:sz w:val="22"/>
          <w:szCs w:val="22"/>
          <w:shd w:val="clear" w:color="auto" w:fill="FFFFFF"/>
        </w:rPr>
        <w:t>27</w:t>
      </w:r>
      <w:r w:rsidR="006656EA" w:rsidRPr="000D0865">
        <w:rPr>
          <w:rFonts w:asciiTheme="majorHAnsi" w:eastAsiaTheme="majorHAnsi" w:hAnsiTheme="majorHAnsi"/>
          <w:sz w:val="22"/>
          <w:szCs w:val="22"/>
          <w:shd w:val="clear" w:color="auto" w:fill="FFFFFF"/>
        </w:rPr>
        <w:t>일</w:t>
      </w:r>
    </w:p>
    <w:p w:rsidR="006656EA" w:rsidRPr="000D0865" w:rsidRDefault="006656EA" w:rsidP="00CD52D6">
      <w:pPr>
        <w:pStyle w:val="MS"/>
        <w:wordWrap/>
        <w:spacing w:line="240" w:lineRule="auto"/>
        <w:jc w:val="center"/>
        <w:rPr>
          <w:rFonts w:asciiTheme="majorHAnsi" w:eastAsiaTheme="majorHAnsi" w:hAnsiTheme="majorHAnsi"/>
          <w:sz w:val="28"/>
          <w:szCs w:val="28"/>
        </w:rPr>
      </w:pPr>
    </w:p>
    <w:p w:rsidR="007F01BD" w:rsidRPr="000D0865" w:rsidRDefault="00A042C1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2"/>
          <w:szCs w:val="22"/>
          <w:shd w:val="clear" w:color="auto" w:fill="FFFFFF"/>
        </w:rPr>
      </w:pPr>
      <w:proofErr w:type="spellStart"/>
      <w:r w:rsidRPr="000D0865">
        <w:rPr>
          <w:rFonts w:asciiTheme="majorHAnsi" w:eastAsiaTheme="majorHAnsi" w:hAnsiTheme="majorHAnsi" w:hint="eastAsia"/>
          <w:b/>
          <w:bCs/>
          <w:sz w:val="28"/>
          <w:szCs w:val="28"/>
          <w:shd w:val="clear" w:color="auto" w:fill="FFFFFF"/>
        </w:rPr>
        <w:t>메트로시티아</w:t>
      </w:r>
      <w:r w:rsidR="006656EA" w:rsidRPr="000D0865">
        <w:rPr>
          <w:rFonts w:asciiTheme="majorHAnsi" w:eastAsiaTheme="majorHAnsi" w:hAnsiTheme="majorHAnsi"/>
          <w:b/>
          <w:bCs/>
          <w:sz w:val="28"/>
          <w:szCs w:val="28"/>
          <w:shd w:val="clear" w:color="auto" w:fill="FFFFFF"/>
        </w:rPr>
        <w:t>파트</w:t>
      </w:r>
      <w:proofErr w:type="spellEnd"/>
      <w:r w:rsidR="006656EA" w:rsidRPr="000D0865">
        <w:rPr>
          <w:rFonts w:asciiTheme="majorHAnsi" w:eastAsiaTheme="majorHAnsi" w:hAnsiTheme="majorHAnsi"/>
          <w:b/>
          <w:bCs/>
          <w:sz w:val="28"/>
          <w:szCs w:val="28"/>
          <w:shd w:val="clear" w:color="auto" w:fill="FFFFFF"/>
        </w:rPr>
        <w:t xml:space="preserve"> 관리사무소</w:t>
      </w:r>
      <w:r w:rsidRPr="000D0865">
        <w:rPr>
          <w:rFonts w:asciiTheme="majorHAnsi" w:eastAsiaTheme="majorHAnsi" w:hAnsiTheme="majorHAnsi" w:hint="eastAsia"/>
          <w:b/>
          <w:bCs/>
          <w:sz w:val="28"/>
          <w:szCs w:val="28"/>
          <w:shd w:val="clear" w:color="auto" w:fill="FFFFFF"/>
        </w:rPr>
        <w:t>장</w:t>
      </w:r>
      <w:r w:rsidRPr="000D0865">
        <w:rPr>
          <w:rFonts w:asciiTheme="majorHAnsi" w:eastAsiaTheme="majorHAnsi" w:hAnsiTheme="majorHAnsi" w:hint="eastAsia"/>
          <w:b/>
          <w:bCs/>
          <w:sz w:val="22"/>
          <w:szCs w:val="22"/>
          <w:shd w:val="clear" w:color="auto" w:fill="FFFFFF"/>
        </w:rPr>
        <w:t>(직인 생략)</w:t>
      </w: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Pr="000D0865" w:rsidRDefault="00234FF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D10FDA" w:rsidRPr="000D0865" w:rsidRDefault="00D10FDA" w:rsidP="00CD52D6">
      <w:pPr>
        <w:pStyle w:val="MS"/>
        <w:wordWrap/>
        <w:spacing w:before="60" w:line="240" w:lineRule="auto"/>
        <w:jc w:val="center"/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</w:pPr>
    </w:p>
    <w:p w:rsidR="00234FFA" w:rsidRDefault="00234FFA" w:rsidP="00CD52D6">
      <w:pPr>
        <w:pStyle w:val="MS"/>
        <w:wordWrap/>
        <w:spacing w:before="60" w:line="240" w:lineRule="auto"/>
        <w:jc w:val="center"/>
        <w:rPr>
          <w:rFonts w:ascii="Malgun Gothic" w:eastAsia="Malgun Gothic" w:hAnsi="Malgun Gothic"/>
          <w:b/>
          <w:sz w:val="36"/>
          <w:szCs w:val="36"/>
        </w:rPr>
      </w:pPr>
      <w:r w:rsidRPr="00234FFA">
        <w:rPr>
          <w:rFonts w:ascii="Malgun Gothic" w:eastAsia="Malgun Gothic" w:hAnsi="Malgun Gothic" w:hint="eastAsia"/>
          <w:b/>
          <w:sz w:val="36"/>
          <w:szCs w:val="36"/>
        </w:rPr>
        <w:t>비상통화 및 비상조명장치 특기 시방서</w:t>
      </w:r>
    </w:p>
    <w:p w:rsidR="00234FFA" w:rsidRPr="00E56336" w:rsidRDefault="00234FFA" w:rsidP="00CD52D6">
      <w:pPr>
        <w:pStyle w:val="MS"/>
        <w:wordWrap/>
        <w:spacing w:before="60" w:line="240" w:lineRule="auto"/>
        <w:jc w:val="left"/>
        <w:rPr>
          <w:rFonts w:ascii="Malgun Gothic" w:eastAsia="Malgun Gothic" w:hAnsi="Malgun Gothic"/>
          <w:b/>
          <w:sz w:val="22"/>
          <w:szCs w:val="22"/>
        </w:rPr>
      </w:pPr>
    </w:p>
    <w:p w:rsidR="00234FFA" w:rsidRPr="00E56336" w:rsidRDefault="00234FFA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1. 기 설치된 인터폰 자기와 모기 및 통신선로의 변경 없이 연결하여 사용할 수 있어야 함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2.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승강기 비상 상황 발생 시 승강기 내부 탑승자가 카 내에서 비상호출 버튼을 누르면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 승강기 이용자가 인식하기 쉽도록 자동음성안내 시스템을 구축하여야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3.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장난 또는 허위 비상호출에 의한 비상호출응답을 방지하기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위해 첫 번째 비상 호출버튼에 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대한 응답은 자동 안내 방송에 의하여 안내하고 두 번째 비상 호출에 대하여 지정된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1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차 연결장소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(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경비실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, 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중앙방재실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등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)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로 통화되어야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함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4.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비상 호출에 의한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1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차 지정 연결 장소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(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경비실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, 중앙방재실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등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)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인력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부재로 인한 </w:t>
      </w:r>
    </w:p>
    <w:p w:rsidR="001635E6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통화 불가시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2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차로 건물 외부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(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승강기 자체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점검자</w:t>
      </w:r>
      <w:proofErr w:type="spellEnd"/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 또는 유지보수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업체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 콜 센터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)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등 전화번호</w:t>
      </w:r>
    </w:p>
    <w:p w:rsidR="001635E6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10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개 이상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입력할 수 있어야 하며 통화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중 또는 전화를 받지 않을 때에는 순차적으로 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오토 </w:t>
      </w:r>
      <w:proofErr w:type="spellStart"/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콜링을</w:t>
      </w:r>
      <w:proofErr w:type="spellEnd"/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 하는 기능을 갖추어야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</w:p>
    <w:p w:rsidR="001635E6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5.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비상통화 호출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후 일정시간 동안 인터폰 모기의 응답이 없는 경우에는 유지보수업체 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사무실 등 사전에 입력된 외부전화를 자동 호출하여 통화를 할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수 있어야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</w:p>
    <w:p w:rsidR="001635E6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6.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비상통화 호출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시 외부전화 연결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시까지 시간은 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1~999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초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이내로 설정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가능하게 하며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, 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통화가 끝나면 자동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종료되어야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</w:p>
    <w:p w:rsidR="00234FFA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>7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.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승강기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내에서 동시 호출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시에는 다자 통화가 되어야</w:t>
      </w:r>
      <w:r w:rsidR="00234FFA"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 xml:space="preserve"> 함</w:t>
      </w:r>
    </w:p>
    <w:p w:rsidR="001635E6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>8.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건물 내 정전 발생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시에도 최초 정전 이후 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2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시간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동안은 비상통화장치의 호출 및 통화가 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100" w:firstLine="220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가능하도록 비상통화장치 본체에 충전용 배터리를 내장하여야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</w:p>
    <w:p w:rsidR="001635E6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9.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외부통신방식은 유선으로 하며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,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국선 전화선로의 이상 유무를 자동 검사하여 이상 발생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시 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="240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확인 기능이 있어야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</w:p>
    <w:p w:rsidR="001635E6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>10.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주장치 본체에 내장되는 전화번호를 쉽게 입력 및 변경이 가능하며 오작동으로 인한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 </w:t>
      </w:r>
      <w:r w:rsidR="001635E6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D/B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보호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기능이 있어야 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</w:p>
    <w:p w:rsidR="001635E6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>11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</w:rPr>
        <w:t>.</w:t>
      </w: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 </w:t>
      </w:r>
      <w:proofErr w:type="spellStart"/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주장치에는</w:t>
      </w:r>
      <w:proofErr w:type="spellEnd"/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 각 현장번호가 입력되고 수정이 가능해야 하며 외부로 </w:t>
      </w:r>
      <w:r w:rsidR="00234FFA"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>전화연결 시</w:t>
      </w:r>
    </w:p>
    <w:p w:rsidR="001635E6" w:rsidRPr="00E56336" w:rsidRDefault="00234FFA" w:rsidP="00CD52D6">
      <w:pPr>
        <w:pStyle w:val="a3"/>
        <w:wordWrap/>
        <w:snapToGrid/>
        <w:spacing w:line="240" w:lineRule="auto"/>
        <w:ind w:firstLineChars="200" w:firstLine="392"/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 xml:space="preserve">수신자에게 입력된 </w:t>
      </w:r>
      <w:proofErr w:type="spellStart"/>
      <w:r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>현장명</w:t>
      </w:r>
      <w:proofErr w:type="spellEnd"/>
      <w:r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 xml:space="preserve"> 및 </w:t>
      </w:r>
      <w:proofErr w:type="spellStart"/>
      <w:r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>카번호가</w:t>
      </w:r>
      <w:proofErr w:type="spellEnd"/>
      <w:r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 xml:space="preserve"> 음성으로 전달되어야 </w:t>
      </w:r>
      <w:r w:rsidRPr="00E56336">
        <w:rPr>
          <w:rFonts w:ascii="Malgun Gothic" w:eastAsia="Malgun Gothic" w:hAnsi="Malgun Gothic" w:hint="eastAsia"/>
          <w:color w:val="auto"/>
          <w:spacing w:val="-12"/>
          <w:sz w:val="22"/>
          <w:szCs w:val="22"/>
          <w:shd w:val="clear" w:color="auto" w:fill="FFFFFF"/>
        </w:rPr>
        <w:t>함 (</w:t>
      </w:r>
      <w:r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>예</w:t>
      </w:r>
      <w:r w:rsidRPr="00E56336">
        <w:rPr>
          <w:rFonts w:ascii="Malgun Gothic" w:eastAsia="Malgun Gothic" w:hAnsi="Malgun Gothic" w:hint="eastAsia"/>
          <w:color w:val="auto"/>
          <w:spacing w:val="-12"/>
          <w:sz w:val="22"/>
          <w:szCs w:val="22"/>
          <w:shd w:val="clear" w:color="auto" w:fill="FFFFFF"/>
        </w:rPr>
        <w:t>, 00</w:t>
      </w:r>
      <w:r w:rsidRPr="00E56336">
        <w:rPr>
          <w:rFonts w:ascii="Malgun Gothic" w:eastAsia="Malgun Gothic" w:hAnsi="Malgun Gothic"/>
          <w:color w:val="auto"/>
          <w:spacing w:val="-12"/>
          <w:sz w:val="22"/>
          <w:szCs w:val="22"/>
          <w:shd w:val="clear" w:color="auto" w:fill="FFFFFF"/>
        </w:rPr>
        <w:t>아</w:t>
      </w: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 xml:space="preserve">파트 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>0</w:t>
      </w: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>호기입니다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 xml:space="preserve">. </w:t>
      </w:r>
    </w:p>
    <w:p w:rsidR="00234FFA" w:rsidRPr="00E56336" w:rsidRDefault="00234FFA" w:rsidP="00CD52D6">
      <w:pPr>
        <w:pStyle w:val="a3"/>
        <w:wordWrap/>
        <w:snapToGrid/>
        <w:spacing w:line="240" w:lineRule="auto"/>
        <w:ind w:firstLineChars="200" w:firstLine="424"/>
        <w:rPr>
          <w:rFonts w:ascii="Malgun Gothic" w:eastAsia="Malgun Gothic" w:hAnsi="Malgun Gothic"/>
          <w:color w:val="auto"/>
          <w:sz w:val="22"/>
          <w:szCs w:val="22"/>
        </w:rPr>
      </w:pP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 xml:space="preserve">통화를 원하시면 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>‘0’</w:t>
      </w: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>버튼을 누르세요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 xml:space="preserve">. </w:t>
      </w: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 xml:space="preserve">또는 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>00</w:t>
      </w: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 xml:space="preserve">아파트 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>‘</w:t>
      </w: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 xml:space="preserve">카 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>ID’</w:t>
      </w:r>
      <w:r w:rsidRPr="00E56336">
        <w:rPr>
          <w:rFonts w:ascii="Malgun Gothic" w:eastAsia="Malgun Gothic" w:hAnsi="Malgun Gothic"/>
          <w:color w:val="auto"/>
          <w:spacing w:val="-4"/>
          <w:sz w:val="22"/>
          <w:szCs w:val="22"/>
          <w:shd w:val="clear" w:color="auto" w:fill="FFFFFF"/>
        </w:rPr>
        <w:t>번입니다</w:t>
      </w:r>
      <w:r w:rsidRPr="00E56336">
        <w:rPr>
          <w:rFonts w:ascii="Malgun Gothic" w:eastAsia="Malgun Gothic" w:hAnsi="Malgun Gothic" w:hint="eastAsia"/>
          <w:color w:val="auto"/>
          <w:spacing w:val="-4"/>
          <w:sz w:val="22"/>
          <w:szCs w:val="22"/>
          <w:shd w:val="clear" w:color="auto" w:fill="FFFFFF"/>
        </w:rPr>
        <w:t>.)</w:t>
      </w:r>
    </w:p>
    <w:p w:rsidR="00234FFA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>12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.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방송통신기자재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,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전자파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, KC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인증을 </w:t>
      </w:r>
      <w:proofErr w:type="spellStart"/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필해야</w:t>
      </w:r>
      <w:proofErr w:type="spellEnd"/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</w:t>
      </w:r>
      <w:bookmarkStart w:id="0" w:name="_GoBack"/>
      <w:bookmarkEnd w:id="0"/>
    </w:p>
    <w:p w:rsidR="00234FFA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>13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.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필요 시 외부에서 마지막 상황이 발생한 승강기로 호출이 가능해야 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함(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양방향 통화가능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)</w:t>
      </w:r>
    </w:p>
    <w:p w:rsidR="00234FFA" w:rsidRPr="00E56336" w:rsidRDefault="001635E6" w:rsidP="00CD52D6">
      <w:pPr>
        <w:pStyle w:val="a3"/>
        <w:wordWrap/>
        <w:snapToGrid/>
        <w:spacing w:line="240" w:lineRule="auto"/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</w:pPr>
      <w:r w:rsidRPr="00E56336">
        <w:rPr>
          <w:rFonts w:ascii="Malgun Gothic" w:eastAsia="Malgun Gothic" w:hAnsi="Malgun Gothic" w:hint="eastAsia"/>
          <w:color w:val="auto"/>
          <w:sz w:val="22"/>
          <w:szCs w:val="22"/>
        </w:rPr>
        <w:t>14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</w:rPr>
        <w:t xml:space="preserve">.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아파트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 xml:space="preserve">내 승강기 비상통화 장치는 국선 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1</w:t>
      </w:r>
      <w:r w:rsidR="00234FFA" w:rsidRPr="00E56336">
        <w:rPr>
          <w:rFonts w:ascii="Malgun Gothic" w:eastAsia="Malgun Gothic" w:hAnsi="Malgun Gothic"/>
          <w:color w:val="auto"/>
          <w:sz w:val="22"/>
          <w:szCs w:val="22"/>
          <w:shd w:val="clear" w:color="auto" w:fill="FFFFFF"/>
        </w:rPr>
        <w:t>회선으로 연결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할</w:t>
      </w:r>
      <w:r w:rsidR="008E5A44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 xml:space="preserve"> </w:t>
      </w:r>
      <w:r w:rsidR="00234FFA" w:rsidRPr="00E56336">
        <w:rPr>
          <w:rFonts w:ascii="Malgun Gothic" w:eastAsia="Malgun Gothic" w:hAnsi="Malgun Gothic" w:hint="eastAsia"/>
          <w:color w:val="auto"/>
          <w:sz w:val="22"/>
          <w:szCs w:val="22"/>
          <w:shd w:val="clear" w:color="auto" w:fill="FFFFFF"/>
        </w:rPr>
        <w:t>수 있어야 함</w:t>
      </w:r>
    </w:p>
    <w:p w:rsidR="001635E6" w:rsidRPr="00E56336" w:rsidRDefault="001635E6" w:rsidP="00CD52D6">
      <w:pPr>
        <w:pStyle w:val="s0"/>
        <w:jc w:val="both"/>
        <w:rPr>
          <w:rFonts w:ascii="Malgun Gothic" w:eastAsia="Malgun Gothic" w:hAnsi="Malgun Gothic" w:cs="Gulim"/>
          <w:bCs/>
          <w:sz w:val="22"/>
          <w:szCs w:val="22"/>
        </w:rPr>
      </w:pPr>
      <w:r w:rsidRPr="00E56336">
        <w:rPr>
          <w:rFonts w:ascii="Malgun Gothic" w:eastAsia="Malgun Gothic" w:hAnsi="Malgun Gothic" w:hint="eastAsia"/>
          <w:sz w:val="22"/>
          <w:szCs w:val="22"/>
          <w:shd w:val="clear" w:color="auto" w:fill="FFFFFF"/>
        </w:rPr>
        <w:t>15.</w:t>
      </w:r>
      <w:r w:rsidRPr="00E56336">
        <w:rPr>
          <w:rFonts w:ascii="Malgun Gothic" w:eastAsia="Malgun Gothic" w:hAnsi="Malgun Gothic" w:hint="eastAsia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정상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조명전원이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차단될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경우에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2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룩스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이상의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조도로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1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시간동안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전원이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공급될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수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있는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</w:p>
    <w:p w:rsidR="00234FFA" w:rsidRDefault="001635E6" w:rsidP="00CD52D6">
      <w:pPr>
        <w:pStyle w:val="s0"/>
        <w:jc w:val="both"/>
        <w:rPr>
          <w:rFonts w:ascii="Malgun Gothic" w:eastAsia="Malgun Gothic" w:hAnsi="Malgun Gothic" w:cs="Gulim"/>
          <w:bCs/>
          <w:sz w:val="22"/>
          <w:szCs w:val="22"/>
        </w:rPr>
      </w:pP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 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자동재충전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예비전원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공급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장치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>(LED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등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>)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로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시공할</w:t>
      </w:r>
      <w:r w:rsidRPr="00E56336">
        <w:rPr>
          <w:rFonts w:ascii="Malgun Gothic" w:eastAsia="Malgun Gothic" w:hAnsi="Malgun Gothic" w:cs="Gulim"/>
          <w:bCs/>
          <w:sz w:val="22"/>
          <w:szCs w:val="22"/>
        </w:rPr>
        <w:t xml:space="preserve"> </w:t>
      </w:r>
      <w:r w:rsidRPr="00E56336">
        <w:rPr>
          <w:rFonts w:ascii="Malgun Gothic" w:eastAsia="Malgun Gothic" w:hAnsi="Malgun Gothic" w:cs="Gulim" w:hint="eastAsia"/>
          <w:bCs/>
          <w:sz w:val="22"/>
          <w:szCs w:val="22"/>
        </w:rPr>
        <w:t>것</w:t>
      </w:r>
    </w:p>
    <w:p w:rsidR="000D0865" w:rsidRDefault="000D0865" w:rsidP="00CD52D6">
      <w:pPr>
        <w:pStyle w:val="s0"/>
        <w:jc w:val="both"/>
        <w:rPr>
          <w:rFonts w:ascii="Malgun Gothic" w:eastAsia="Malgun Gothic" w:hAnsi="Malgun Gothic" w:cs="Gulim"/>
          <w:bCs/>
          <w:sz w:val="22"/>
          <w:szCs w:val="22"/>
        </w:rPr>
      </w:pPr>
    </w:p>
    <w:p w:rsidR="000D0865" w:rsidRDefault="000D0865" w:rsidP="00CD52D6">
      <w:pPr>
        <w:pStyle w:val="s0"/>
        <w:jc w:val="both"/>
        <w:rPr>
          <w:rFonts w:ascii="Malgun Gothic" w:eastAsia="Malgun Gothic" w:hAnsi="Malgun Gothic" w:cs="Gulim"/>
          <w:bCs/>
          <w:sz w:val="22"/>
          <w:szCs w:val="22"/>
        </w:rPr>
      </w:pPr>
    </w:p>
    <w:p w:rsidR="000D0865" w:rsidRDefault="000D0865" w:rsidP="00CD52D6">
      <w:pPr>
        <w:pStyle w:val="s0"/>
        <w:jc w:val="both"/>
        <w:rPr>
          <w:rFonts w:ascii="Malgun Gothic" w:eastAsia="Malgun Gothic" w:hAnsi="Malgun Gothic" w:cs="Gulim"/>
          <w:bCs/>
          <w:sz w:val="22"/>
          <w:szCs w:val="22"/>
        </w:rPr>
      </w:pPr>
    </w:p>
    <w:p w:rsidR="000D0865" w:rsidRDefault="000D0865" w:rsidP="00CD52D6">
      <w:pPr>
        <w:pStyle w:val="s0"/>
        <w:jc w:val="both"/>
        <w:rPr>
          <w:rFonts w:ascii="Malgun Gothic" w:eastAsia="Malgun Gothic" w:hAnsi="Malgun Gothic" w:cs="Gulim"/>
          <w:bCs/>
          <w:sz w:val="22"/>
          <w:szCs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78"/>
      </w:tblGrid>
      <w:tr w:rsidR="000D0865" w:rsidRPr="000D0865" w:rsidTr="000D0865">
        <w:trPr>
          <w:trHeight w:val="296"/>
        </w:trPr>
        <w:tc>
          <w:tcPr>
            <w:tcW w:w="9978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0865" w:rsidRPr="000D0865" w:rsidRDefault="000D0865" w:rsidP="000D08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  <w:bookmarkStart w:id="1" w:name="[별지_제2호_서식]"/>
            <w:bookmarkEnd w:id="1"/>
          </w:p>
        </w:tc>
      </w:tr>
      <w:tr w:rsidR="000D0865" w:rsidRPr="000D0865" w:rsidTr="000D0865">
        <w:trPr>
          <w:trHeight w:val="16"/>
        </w:trPr>
        <w:tc>
          <w:tcPr>
            <w:tcW w:w="99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0865" w:rsidRPr="000D0865" w:rsidRDefault="000D0865" w:rsidP="000D0865">
            <w:pPr>
              <w:wordWrap/>
              <w:spacing w:before="20" w:after="0" w:line="240" w:lineRule="auto"/>
              <w:ind w:left="350" w:right="256" w:hanging="350"/>
              <w:jc w:val="center"/>
              <w:textAlignment w:val="baseline"/>
              <w:rPr>
                <w:rFonts w:ascii="GulimChe" w:eastAsia="GulimChe" w:hAnsi="GulimChe" w:cs="Gulim"/>
                <w:b/>
                <w:bCs/>
                <w:color w:val="000000"/>
                <w:kern w:val="0"/>
                <w:sz w:val="34"/>
                <w:szCs w:val="34"/>
              </w:rPr>
            </w:pP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공사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및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용역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등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사업자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선정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적격심사제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0D0865">
              <w:rPr>
                <w:rFonts w:ascii="Gulim" w:eastAsia="Malgun Gothic" w:hAnsi="Gulim" w:cs="Gulim"/>
                <w:b/>
                <w:bCs/>
                <w:color w:val="000000"/>
                <w:sz w:val="28"/>
                <w:szCs w:val="28"/>
              </w:rPr>
              <w:t>세부평가표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23"/>
              <w:gridCol w:w="1589"/>
              <w:gridCol w:w="848"/>
              <w:gridCol w:w="1965"/>
              <w:gridCol w:w="694"/>
              <w:gridCol w:w="685"/>
              <w:gridCol w:w="685"/>
              <w:gridCol w:w="694"/>
              <w:gridCol w:w="674"/>
              <w:gridCol w:w="665"/>
              <w:gridCol w:w="694"/>
            </w:tblGrid>
            <w:tr w:rsidR="000D0865" w:rsidRPr="000D0865">
              <w:trPr>
                <w:trHeight w:val="296"/>
              </w:trPr>
              <w:tc>
                <w:tcPr>
                  <w:tcW w:w="77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평가항목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배점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6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세부배점</w:t>
                  </w:r>
                </w:p>
              </w:tc>
              <w:tc>
                <w:tcPr>
                  <w:tcW w:w="228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항목별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평가기준</w:t>
                  </w:r>
                </w:p>
              </w:tc>
              <w:tc>
                <w:tcPr>
                  <w:tcW w:w="4246" w:type="dxa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평가확인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D0865" w:rsidRPr="000D0865">
              <w:trPr>
                <w:trHeight w:val="26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A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</w:t>
                  </w: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B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</w:t>
                  </w: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C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</w:t>
                  </w: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D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</w:t>
                  </w: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E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</w:t>
                  </w: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F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</w:t>
                  </w: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G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</w:t>
                  </w: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77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기업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신뢰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도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(30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신용평가등급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(15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A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등급</w:t>
                  </w: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B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등급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C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등급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행정처분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건수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(15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3~5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6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이상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77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업무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수행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능력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(30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기술자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보유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(10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제시사항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모두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확보</w:t>
                  </w: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(60%)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(40%)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35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업무실적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(10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이상</w:t>
                  </w: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350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5~9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323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장비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보유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(10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제시사항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모두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확보</w:t>
                  </w: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(60%)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(40%)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350"/>
              </w:trPr>
              <w:tc>
                <w:tcPr>
                  <w:tcW w:w="77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사업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제안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서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(10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사업계획의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적합성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(10)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우수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(20%)</w:t>
                  </w: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보통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(60%)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07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미흡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(20%)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63"/>
              </w:trPr>
              <w:tc>
                <w:tcPr>
                  <w:tcW w:w="77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입찰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가격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(30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67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입찰가격</w:t>
                  </w:r>
                </w:p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(30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점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최저가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최고가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63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(60%)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451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(40%)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0D0865" w:rsidRPr="000D0865" w:rsidRDefault="000D0865" w:rsidP="000D0865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>
              <w:trPr>
                <w:trHeight w:val="276"/>
              </w:trPr>
              <w:tc>
                <w:tcPr>
                  <w:tcW w:w="24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합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계</w:t>
                  </w:r>
                </w:p>
              </w:tc>
              <w:tc>
                <w:tcPr>
                  <w:tcW w:w="8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22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wordWrap/>
                    <w:spacing w:after="0" w:line="240" w:lineRule="auto"/>
                    <w:jc w:val="center"/>
                    <w:textAlignment w:val="baseline"/>
                    <w:rPr>
                      <w:rFonts w:ascii="DotumChe" w:eastAsia="DotumChe" w:hAnsi="DotumChe" w:cs="Gulim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0D0865" w:rsidRPr="000D0865" w:rsidTr="000D0865">
              <w:trPr>
                <w:trHeight w:val="41"/>
              </w:trPr>
              <w:tc>
                <w:tcPr>
                  <w:tcW w:w="9846" w:type="dxa"/>
                  <w:gridSpan w:val="11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0D0865" w:rsidRPr="000D0865" w:rsidRDefault="000D0865" w:rsidP="000D0865">
                  <w:pPr>
                    <w:spacing w:after="0" w:line="240" w:lineRule="auto"/>
                    <w:textAlignment w:val="baseline"/>
                    <w:rPr>
                      <w:rFonts w:ascii="Gulim" w:eastAsia="Gulim" w:hAnsi="Gulim" w:cs="Gulim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&lt;</w:t>
                  </w:r>
                  <w:r w:rsidRPr="000D0865">
                    <w:rPr>
                      <w:rFonts w:ascii="Gulim" w:eastAsia="DotumChe" w:hAnsi="Gulim" w:cs="Gulim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비고</w:t>
                  </w:r>
                  <w:r w:rsidRPr="000D0865">
                    <w:rPr>
                      <w:rFonts w:ascii="DotumChe" w:eastAsia="DotumChe" w:hAnsi="DotumChe" w:cs="Gulim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&gt; </w:t>
                  </w:r>
                </w:p>
                <w:p w:rsidR="000D0865" w:rsidRPr="000D0865" w:rsidRDefault="000D0865" w:rsidP="000D0865">
                  <w:pPr>
                    <w:spacing w:after="0" w:line="240" w:lineRule="auto"/>
                    <w:ind w:left="292" w:hanging="292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1.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참가업체가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적어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백분율로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산정이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되지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않는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경우에는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순위에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따라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배점함</w:t>
                  </w:r>
                </w:p>
                <w:p w:rsidR="000D0865" w:rsidRPr="000D0865" w:rsidRDefault="000D0865" w:rsidP="000D0865">
                  <w:pPr>
                    <w:spacing w:after="0" w:line="240" w:lineRule="auto"/>
                    <w:ind w:left="366" w:hanging="366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2.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기술자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장비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보유는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많이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확보한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순으로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정하고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제시사항을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모두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확보한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경우를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순위로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나머지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총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하여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상위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60%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그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다음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평가함</w:t>
                  </w:r>
                </w:p>
                <w:p w:rsidR="000D0865" w:rsidRPr="000D0865" w:rsidRDefault="000D0865" w:rsidP="000D0865">
                  <w:pPr>
                    <w:spacing w:after="0" w:line="240" w:lineRule="auto"/>
                    <w:ind w:left="292" w:hanging="292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3.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기술자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등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보유수는</w:t>
                  </w:r>
                  <w:proofErr w:type="spellEnd"/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산업기사는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인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기사는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인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기술사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건축사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관련분야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박사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인으로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산정함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0D0865" w:rsidRPr="000D0865" w:rsidRDefault="000D0865" w:rsidP="000D0865">
                  <w:pPr>
                    <w:spacing w:after="0" w:line="240" w:lineRule="auto"/>
                    <w:ind w:left="372" w:hanging="372"/>
                    <w:textAlignment w:val="baseline"/>
                    <w:rPr>
                      <w:rFonts w:ascii="Gulim" w:eastAsia="Gulim" w:hAnsi="Gulim" w:cs="Gulim"/>
                      <w:color w:val="000000"/>
                      <w:kern w:val="0"/>
                      <w:sz w:val="18"/>
                      <w:szCs w:val="18"/>
                    </w:rPr>
                  </w:pP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4.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입찰가격은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최저가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순으로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정하고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최저가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순위로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나머지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총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하여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상위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60%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그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다음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평가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.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다만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물품의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매각과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잡수입의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입찰가격은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최고가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순으로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정하고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최고가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순위로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나머지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업체를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총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100%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하여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상위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60%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그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다음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40%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는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DotumChe" w:eastAsia="DotumChe" w:hAnsi="DotumChe" w:cs="Gulim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순위로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>평가함</w:t>
                  </w:r>
                  <w:r w:rsidRPr="000D0865">
                    <w:rPr>
                      <w:rFonts w:ascii="Gulim" w:eastAsia="DotumChe" w:hAnsi="Gulim" w:cs="Gulim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0D0865" w:rsidRPr="000D0865" w:rsidRDefault="000D0865" w:rsidP="000D08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Gulim" w:eastAsia="Gulim" w:hAnsi="Gulim" w:cs="Gulim"/>
                <w:kern w:val="0"/>
                <w:sz w:val="24"/>
                <w:szCs w:val="24"/>
              </w:rPr>
            </w:pPr>
          </w:p>
        </w:tc>
      </w:tr>
    </w:tbl>
    <w:p w:rsidR="000D0865" w:rsidRPr="00E56336" w:rsidRDefault="000D0865" w:rsidP="000D0865">
      <w:pPr>
        <w:pStyle w:val="s0"/>
        <w:jc w:val="both"/>
        <w:rPr>
          <w:rFonts w:ascii="Malgun Gothic" w:eastAsia="Malgun Gothic" w:hAnsi="Malgun Gothic"/>
          <w:b/>
          <w:sz w:val="22"/>
          <w:szCs w:val="22"/>
        </w:rPr>
      </w:pPr>
    </w:p>
    <w:sectPr w:rsidR="000D0865" w:rsidRPr="00E56336" w:rsidSect="00234FFA">
      <w:pgSz w:w="11906" w:h="16838"/>
      <w:pgMar w:top="1701" w:right="794" w:bottom="1440" w:left="90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9FC" w:rsidRDefault="002E19FC" w:rsidP="008723E6">
      <w:pPr>
        <w:spacing w:after="0" w:line="240" w:lineRule="auto"/>
      </w:pPr>
      <w:r>
        <w:separator/>
      </w:r>
    </w:p>
  </w:endnote>
  <w:endnote w:type="continuationSeparator" w:id="0">
    <w:p w:rsidR="002E19FC" w:rsidRDefault="002E19FC" w:rsidP="0087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±¼¸²Ã¼">
    <w:altName w:val="MS Mincho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Malgun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Ch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otumCh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9FC" w:rsidRDefault="002E19FC" w:rsidP="008723E6">
      <w:pPr>
        <w:spacing w:after="0" w:line="240" w:lineRule="auto"/>
      </w:pPr>
      <w:r>
        <w:separator/>
      </w:r>
    </w:p>
  </w:footnote>
  <w:footnote w:type="continuationSeparator" w:id="0">
    <w:p w:rsidR="002E19FC" w:rsidRDefault="002E19FC" w:rsidP="00872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642A0"/>
    <w:multiLevelType w:val="hybridMultilevel"/>
    <w:tmpl w:val="6CC424CE"/>
    <w:lvl w:ilvl="0" w:tplc="EC58AB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D6616B5"/>
    <w:multiLevelType w:val="hybridMultilevel"/>
    <w:tmpl w:val="4A262AC8"/>
    <w:lvl w:ilvl="0" w:tplc="4FF4B4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6EA"/>
    <w:rsid w:val="00000659"/>
    <w:rsid w:val="00014996"/>
    <w:rsid w:val="000D0865"/>
    <w:rsid w:val="000D1FCD"/>
    <w:rsid w:val="00154B72"/>
    <w:rsid w:val="001635E6"/>
    <w:rsid w:val="001C26A7"/>
    <w:rsid w:val="001C7D15"/>
    <w:rsid w:val="00234FFA"/>
    <w:rsid w:val="0028546A"/>
    <w:rsid w:val="002E19FC"/>
    <w:rsid w:val="002E2E4F"/>
    <w:rsid w:val="00313FAB"/>
    <w:rsid w:val="00322A2F"/>
    <w:rsid w:val="00327A09"/>
    <w:rsid w:val="0036510C"/>
    <w:rsid w:val="003810E7"/>
    <w:rsid w:val="003879DD"/>
    <w:rsid w:val="00447FC2"/>
    <w:rsid w:val="0048706A"/>
    <w:rsid w:val="00514F0D"/>
    <w:rsid w:val="00520607"/>
    <w:rsid w:val="00554220"/>
    <w:rsid w:val="005D24EB"/>
    <w:rsid w:val="00612EEF"/>
    <w:rsid w:val="006656EA"/>
    <w:rsid w:val="0066647C"/>
    <w:rsid w:val="006C6805"/>
    <w:rsid w:val="006D5C39"/>
    <w:rsid w:val="006E1F7E"/>
    <w:rsid w:val="00774538"/>
    <w:rsid w:val="007F01BD"/>
    <w:rsid w:val="008723E6"/>
    <w:rsid w:val="00881CD1"/>
    <w:rsid w:val="00891AB8"/>
    <w:rsid w:val="008E5A44"/>
    <w:rsid w:val="008F2A9C"/>
    <w:rsid w:val="00A042C1"/>
    <w:rsid w:val="00A429EF"/>
    <w:rsid w:val="00A64E79"/>
    <w:rsid w:val="00AF0EC8"/>
    <w:rsid w:val="00BA0A29"/>
    <w:rsid w:val="00BA222A"/>
    <w:rsid w:val="00BD5E35"/>
    <w:rsid w:val="00BF19C8"/>
    <w:rsid w:val="00CC2CEA"/>
    <w:rsid w:val="00CD52D6"/>
    <w:rsid w:val="00CF7121"/>
    <w:rsid w:val="00D10FDA"/>
    <w:rsid w:val="00D6796C"/>
    <w:rsid w:val="00D865D4"/>
    <w:rsid w:val="00DA672E"/>
    <w:rsid w:val="00DB22F1"/>
    <w:rsid w:val="00E170ED"/>
    <w:rsid w:val="00E56336"/>
    <w:rsid w:val="00E8774D"/>
    <w:rsid w:val="00F66EB0"/>
    <w:rsid w:val="00FA1C3A"/>
    <w:rsid w:val="00FE7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FC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paragraph" w:customStyle="1" w:styleId="a3">
    <w:name w:val="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23E6"/>
  </w:style>
  <w:style w:type="paragraph" w:styleId="a5">
    <w:name w:val="footer"/>
    <w:basedOn w:val="a"/>
    <w:link w:val="Char0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23E6"/>
  </w:style>
  <w:style w:type="paragraph" w:styleId="a6">
    <w:name w:val="Balloon Text"/>
    <w:basedOn w:val="a"/>
    <w:link w:val="Char1"/>
    <w:uiPriority w:val="99"/>
    <w:semiHidden/>
    <w:unhideWhenUsed/>
    <w:rsid w:val="00A429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429EF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1635E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Ã¼" w:hAnsi="±¼¸²Ã¼" w:cs="Times New Roman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23E6"/>
  </w:style>
  <w:style w:type="paragraph" w:styleId="a5">
    <w:name w:val="footer"/>
    <w:basedOn w:val="a"/>
    <w:link w:val="Char0"/>
    <w:uiPriority w:val="99"/>
    <w:unhideWhenUsed/>
    <w:rsid w:val="00872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23E6"/>
  </w:style>
  <w:style w:type="paragraph" w:styleId="a6">
    <w:name w:val="Balloon Text"/>
    <w:basedOn w:val="a"/>
    <w:link w:val="Char1"/>
    <w:uiPriority w:val="99"/>
    <w:semiHidden/>
    <w:unhideWhenUsed/>
    <w:rsid w:val="00A429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429EF"/>
    <w:rPr>
      <w:rFonts w:asciiTheme="majorHAnsi" w:eastAsiaTheme="majorEastAsia" w:hAnsiTheme="majorHAnsi" w:cstheme="majorBidi"/>
      <w:sz w:val="18"/>
      <w:szCs w:val="18"/>
    </w:rPr>
  </w:style>
  <w:style w:type="paragraph" w:customStyle="1" w:styleId="s0">
    <w:name w:val="s0"/>
    <w:rsid w:val="001635E6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Ã¼" w:hAnsi="±¼¸²Ã¼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3kuser-14</dc:creator>
  <cp:lastModifiedBy>aaa</cp:lastModifiedBy>
  <cp:revision>2</cp:revision>
  <cp:lastPrinted>2015-02-05T01:14:00Z</cp:lastPrinted>
  <dcterms:created xsi:type="dcterms:W3CDTF">2015-02-27T08:30:00Z</dcterms:created>
  <dcterms:modified xsi:type="dcterms:W3CDTF">2015-02-27T08:30:00Z</dcterms:modified>
</cp:coreProperties>
</file>